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5F77C8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Дело № 5-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635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5F77C8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5F77C8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УИД </w:t>
      </w:r>
      <w:r w:rsidRPr="005F77C8" w:rsidR="005F77C8">
        <w:rPr>
          <w:rFonts w:ascii="Times New Roman" w:hAnsi="Times New Roman" w:cs="Times New Roman"/>
          <w:sz w:val="24"/>
          <w:szCs w:val="24"/>
        </w:rPr>
        <w:t>86MS0049-01-2025-002582-46</w:t>
      </w:r>
    </w:p>
    <w:p w:rsidR="00356532" w:rsidRPr="005F77C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5F77C8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5F77C8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56532" w:rsidRPr="005F77C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5F77C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04 июня 2025 года</w:t>
      </w:r>
    </w:p>
    <w:p w:rsidR="00073E96" w:rsidRPr="005F77C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F77C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F77C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</w:t>
      </w:r>
      <w:r w:rsidRPr="005F77C8">
        <w:rPr>
          <w:rFonts w:ascii="Times New Roman" w:hAnsi="Times New Roman" w:cs="Times New Roman"/>
          <w:sz w:val="24"/>
          <w:szCs w:val="24"/>
        </w:rPr>
        <w:t xml:space="preserve">кого автономного округа - Югры Аксенова Е.В.,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5F77C8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</w:t>
      </w:r>
      <w:r w:rsidRPr="005F77C8">
        <w:rPr>
          <w:rFonts w:ascii="Times New Roman" w:hAnsi="Times New Roman" w:cs="Times New Roman"/>
          <w:color w:val="000000"/>
          <w:sz w:val="24"/>
          <w:szCs w:val="24"/>
        </w:rPr>
        <w:t xml:space="preserve">-Югра, г. </w:t>
      </w:r>
      <w:r w:rsidRPr="005F77C8">
        <w:rPr>
          <w:rFonts w:ascii="Times New Roman" w:hAnsi="Times New Roman" w:cs="Times New Roman"/>
          <w:sz w:val="24"/>
          <w:szCs w:val="24"/>
        </w:rPr>
        <w:t xml:space="preserve">Нижневартовск, ул. Нефтяников, д. 6, 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 w:rsidRPr="005F77C8" w:rsidR="00073E96">
        <w:rPr>
          <w:rFonts w:ascii="Times New Roman" w:hAnsi="Times New Roman" w:cs="Times New Roman"/>
          <w:sz w:val="24"/>
          <w:szCs w:val="24"/>
        </w:rPr>
        <w:t>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7C8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 xml:space="preserve">ООО «Севермедцентр» Гордиенко Галины Петровны,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5F77C8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5F77C8" w:rsidR="005F77C8">
        <w:rPr>
          <w:rFonts w:ascii="Times New Roman" w:hAnsi="Times New Roman" w:cs="Times New Roman"/>
          <w:sz w:val="24"/>
          <w:szCs w:val="24"/>
        </w:rPr>
        <w:t>ки</w:t>
      </w:r>
      <w:r w:rsidRPr="005F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5F77C8">
        <w:rPr>
          <w:rFonts w:ascii="Times New Roman" w:hAnsi="Times New Roman" w:cs="Times New Roman"/>
          <w:sz w:val="24"/>
          <w:szCs w:val="24"/>
        </w:rPr>
        <w:t>, проживающе</w:t>
      </w:r>
      <w:r w:rsidRPr="005F77C8" w:rsidR="005F77C8">
        <w:rPr>
          <w:rFonts w:ascii="Times New Roman" w:hAnsi="Times New Roman" w:cs="Times New Roman"/>
          <w:sz w:val="24"/>
          <w:szCs w:val="24"/>
        </w:rPr>
        <w:t>й</w:t>
      </w:r>
      <w:r w:rsidRPr="005F77C8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5F77C8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5F77C8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F13BF3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56532" w:rsidRPr="005F77C8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5F77C8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>ООО «Севермедцентр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>Индустриальная, д. 36Г, стр. 1, пом. 59А, кабинет 2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, </w:t>
      </w:r>
      <w:r w:rsidRPr="005F77C8" w:rsidR="00073E96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 w:rsidRPr="005F77C8">
        <w:rPr>
          <w:rFonts w:ascii="Times New Roman" w:eastAsia="Times New Roman" w:hAnsi="Times New Roman" w:cs="Times New Roman"/>
          <w:sz w:val="24"/>
          <w:szCs w:val="24"/>
        </w:rPr>
        <w:t>8603252370</w:t>
      </w:r>
      <w:r w:rsidRPr="005F77C8" w:rsidR="00073E9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5F77C8">
        <w:rPr>
          <w:rFonts w:ascii="Times New Roman" w:hAnsi="Times New Roman" w:cs="Times New Roman"/>
          <w:sz w:val="24"/>
          <w:szCs w:val="24"/>
        </w:rPr>
        <w:t>, не своевременно представила в Отделение Фонда пенсионного и соц</w:t>
      </w:r>
      <w:r w:rsidRPr="005F77C8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5F77C8">
        <w:rPr>
          <w:rFonts w:ascii="Times New Roman" w:hAnsi="Times New Roman" w:cs="Times New Roman"/>
          <w:sz w:val="24"/>
          <w:szCs w:val="24"/>
        </w:rPr>
        <w:t>Югре Управления персонифицированного учета и администрирования страховых в</w:t>
      </w:r>
      <w:r w:rsidRPr="005F77C8">
        <w:rPr>
          <w:rFonts w:ascii="Times New Roman" w:hAnsi="Times New Roman" w:cs="Times New Roman"/>
          <w:sz w:val="24"/>
          <w:szCs w:val="24"/>
        </w:rPr>
        <w:t xml:space="preserve">зносов расчет по форме ЕФС-1 за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 xml:space="preserve">4 квартал 2024 года </w:t>
      </w:r>
      <w:r w:rsidRPr="005F77C8" w:rsidR="00073E96">
        <w:rPr>
          <w:rFonts w:ascii="Times New Roman" w:hAnsi="Times New Roman" w:cs="Times New Roman"/>
          <w:sz w:val="24"/>
          <w:szCs w:val="24"/>
        </w:rPr>
        <w:t>-</w:t>
      </w:r>
      <w:r w:rsidRPr="005F77C8">
        <w:rPr>
          <w:rFonts w:ascii="Times New Roman" w:hAnsi="Times New Roman" w:cs="Times New Roman"/>
          <w:sz w:val="24"/>
          <w:szCs w:val="24"/>
        </w:rPr>
        <w:t xml:space="preserve">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>06.02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5F77C8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5F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E96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явилась, о месте и времени рассмотрения извещен</w:t>
      </w:r>
      <w:r w:rsidRPr="005F77C8">
        <w:rPr>
          <w:rFonts w:ascii="Times New Roman" w:hAnsi="Times New Roman" w:cs="Times New Roman"/>
          <w:sz w:val="24"/>
          <w:szCs w:val="24"/>
        </w:rPr>
        <w:t xml:space="preserve">а надлежащим образом. Ходатайство об отложении судебного заседания в порядке, установленном ст. 24.4 Кодекса РФ об АП от 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</w:t>
      </w:r>
      <w:r w:rsidRPr="005F77C8">
        <w:rPr>
          <w:rFonts w:ascii="Times New Roman" w:hAnsi="Times New Roman" w:cs="Times New Roman"/>
          <w:sz w:val="24"/>
          <w:szCs w:val="24"/>
        </w:rPr>
        <w:t xml:space="preserve"> дело в отсутствие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>
        <w:rPr>
          <w:rFonts w:ascii="Times New Roman" w:hAnsi="Times New Roman" w:cs="Times New Roman"/>
          <w:sz w:val="24"/>
          <w:szCs w:val="24"/>
        </w:rPr>
        <w:t>., не просивше</w:t>
      </w:r>
      <w:r w:rsidRPr="005F77C8" w:rsidR="005F77C8">
        <w:rPr>
          <w:rFonts w:ascii="Times New Roman" w:hAnsi="Times New Roman" w:cs="Times New Roman"/>
          <w:sz w:val="24"/>
          <w:szCs w:val="24"/>
        </w:rPr>
        <w:t>й</w:t>
      </w:r>
      <w:r w:rsidRPr="005F77C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663534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>.04.2025</w:t>
      </w:r>
      <w:r w:rsidRPr="005F77C8">
        <w:rPr>
          <w:rFonts w:ascii="Times New Roman" w:hAnsi="Times New Roman" w:cs="Times New Roman"/>
          <w:sz w:val="24"/>
          <w:szCs w:val="24"/>
        </w:rPr>
        <w:t>;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 служебную записку от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>.02.2025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>.02.2025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года, поступивший в Отделение Фонда пенсионного и социального страхования РФ по ХМАО-Югре Управления персонифицированного учета и администрирования страховых взносов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06.02.2025</w:t>
      </w:r>
      <w:r w:rsidRPr="005F77C8" w:rsidR="00073E96">
        <w:rPr>
          <w:rFonts w:ascii="Times New Roman" w:hAnsi="Times New Roman" w:cs="Times New Roman"/>
          <w:sz w:val="24"/>
          <w:szCs w:val="24"/>
        </w:rPr>
        <w:t>; выписку из ЕГРЮЛ;</w:t>
      </w:r>
      <w:r w:rsidRPr="005F77C8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Pr="005F77C8"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Часть 2 статьи 15.33 Кодекса РФ об АП предусматривает административную о</w:t>
      </w:r>
      <w:r w:rsidRPr="005F77C8">
        <w:rPr>
          <w:rFonts w:ascii="Times New Roman" w:hAnsi="Times New Roman" w:cs="Times New Roman"/>
          <w:sz w:val="24"/>
          <w:szCs w:val="24"/>
        </w:rPr>
        <w:t xml:space="preserve">тветственность за нарушение установленных </w:t>
      </w:r>
      <w:hyperlink r:id="rId4" w:history="1">
        <w:r w:rsidRPr="005F77C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F77C8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</w:t>
      </w:r>
      <w:r w:rsidRPr="005F77C8">
        <w:rPr>
          <w:rFonts w:ascii="Times New Roman" w:hAnsi="Times New Roman" w:cs="Times New Roman"/>
          <w:sz w:val="24"/>
          <w:szCs w:val="24"/>
        </w:rPr>
        <w:t>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Согласно п. 1 ст. 24 Федерального закона от 24 июля 1998 г. N 125-ФЗ «Об обязательном социальном страховании от несчастных случаев </w:t>
      </w:r>
      <w:r w:rsidRPr="005F77C8">
        <w:rPr>
          <w:rFonts w:ascii="Times New Roman" w:hAnsi="Times New Roman" w:cs="Times New Roman"/>
          <w:sz w:val="24"/>
          <w:szCs w:val="24"/>
        </w:rPr>
        <w:t>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</w:t>
      </w:r>
      <w:r w:rsidRPr="005F77C8">
        <w:rPr>
          <w:rFonts w:ascii="Times New Roman" w:hAnsi="Times New Roman" w:cs="Times New Roman"/>
          <w:sz w:val="24"/>
          <w:szCs w:val="24"/>
        </w:rPr>
        <w:t xml:space="preserve"> ежеквартальную статистическую, а также бухгалтерскую отчетность.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</w:t>
      </w:r>
      <w:r w:rsidRPr="005F77C8">
        <w:rPr>
          <w:rFonts w:ascii="Times New Roman" w:hAnsi="Times New Roman" w:cs="Times New Roman"/>
          <w:sz w:val="24"/>
          <w:szCs w:val="24"/>
        </w:rPr>
        <w:t>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</w:t>
      </w:r>
      <w:r w:rsidRPr="005F77C8">
        <w:rPr>
          <w:rFonts w:ascii="Times New Roman" w:hAnsi="Times New Roman" w:cs="Times New Roman"/>
          <w:sz w:val="24"/>
          <w:szCs w:val="24"/>
        </w:rPr>
        <w:t>ния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</w:t>
      </w:r>
      <w:r w:rsidRPr="005F77C8">
        <w:rPr>
          <w:rFonts w:ascii="Times New Roman" w:hAnsi="Times New Roman" w:cs="Times New Roman"/>
          <w:sz w:val="24"/>
          <w:szCs w:val="24"/>
        </w:rPr>
        <w:t>года в Отделение Фонда пенсионного и социального страхования РФ по ХМАО</w:t>
      </w:r>
      <w:r w:rsidRPr="005F77C8" w:rsidR="00073E96">
        <w:rPr>
          <w:rFonts w:ascii="Times New Roman" w:hAnsi="Times New Roman" w:cs="Times New Roman"/>
          <w:sz w:val="24"/>
          <w:szCs w:val="24"/>
        </w:rPr>
        <w:t>-</w:t>
      </w:r>
      <w:r w:rsidRPr="005F77C8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5F77C8" w:rsidR="00073E9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5F77C8" w:rsidR="00073E96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Pr="005F77C8">
        <w:rPr>
          <w:rFonts w:ascii="Times New Roman" w:hAnsi="Times New Roman" w:cs="Times New Roman"/>
          <w:sz w:val="24"/>
          <w:szCs w:val="24"/>
        </w:rPr>
        <w:t xml:space="preserve"> учета и администрирования страховых взносов </w:t>
      </w:r>
      <w:r w:rsidRPr="005F77C8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ООО «Севермедцентр</w:t>
      </w:r>
      <w:r w:rsidRPr="005F77C8">
        <w:rPr>
          <w:rFonts w:ascii="Times New Roman" w:hAnsi="Times New Roman" w:cs="Times New Roman"/>
          <w:sz w:val="24"/>
          <w:szCs w:val="24"/>
        </w:rPr>
        <w:t xml:space="preserve">»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5F77C8" w:rsidR="005F77C8">
        <w:rPr>
          <w:rFonts w:ascii="Times New Roman" w:hAnsi="Times New Roman" w:cs="Times New Roman"/>
          <w:sz w:val="24"/>
          <w:szCs w:val="24"/>
        </w:rPr>
        <w:t xml:space="preserve"> </w:t>
      </w:r>
      <w:r w:rsidRPr="005F77C8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06.02.2025</w:t>
      </w:r>
      <w:r w:rsidRPr="005F77C8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</w:t>
      </w:r>
      <w:r w:rsidRPr="005F77C8">
        <w:rPr>
          <w:rFonts w:ascii="Times New Roman" w:hAnsi="Times New Roman" w:cs="Times New Roman"/>
          <w:sz w:val="24"/>
          <w:szCs w:val="24"/>
        </w:rPr>
        <w:t>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>
        <w:rPr>
          <w:rFonts w:ascii="Times New Roman" w:hAnsi="Times New Roman" w:cs="Times New Roman"/>
          <w:sz w:val="24"/>
          <w:szCs w:val="24"/>
        </w:rPr>
        <w:t>. в совершени</w:t>
      </w:r>
      <w:r w:rsidRPr="005F77C8">
        <w:rPr>
          <w:rFonts w:ascii="Times New Roman" w:hAnsi="Times New Roman" w:cs="Times New Roman"/>
          <w:sz w:val="24"/>
          <w:szCs w:val="24"/>
        </w:rPr>
        <w:t>и административного правонарушения, предусмотренного ч. 2 ст. 15.33 Кодекса РФ об АП, доказана.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</w:t>
      </w:r>
      <w:r w:rsidRPr="005F77C8">
        <w:rPr>
          <w:rFonts w:ascii="Times New Roman" w:hAnsi="Times New Roman" w:cs="Times New Roman"/>
          <w:sz w:val="24"/>
          <w:szCs w:val="24"/>
        </w:rPr>
        <w:t>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</w:t>
      </w:r>
      <w:r w:rsidRPr="005F77C8">
        <w:rPr>
          <w:rFonts w:ascii="Times New Roman" w:hAnsi="Times New Roman" w:cs="Times New Roman"/>
          <w:sz w:val="24"/>
          <w:szCs w:val="24"/>
        </w:rPr>
        <w:t>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5F77C8">
        <w:rPr>
          <w:rFonts w:ascii="Times New Roman" w:hAnsi="Times New Roman" w:cs="Times New Roman"/>
          <w:sz w:val="24"/>
          <w:szCs w:val="24"/>
        </w:rPr>
        <w:t>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</w:t>
      </w:r>
      <w:r w:rsidRPr="005F77C8">
        <w:rPr>
          <w:rFonts w:ascii="Times New Roman" w:hAnsi="Times New Roman" w:cs="Times New Roman"/>
          <w:sz w:val="24"/>
          <w:szCs w:val="24"/>
        </w:rPr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</w:t>
      </w:r>
      <w:r w:rsidRPr="005F77C8">
        <w:rPr>
          <w:rFonts w:ascii="Times New Roman" w:hAnsi="Times New Roman" w:cs="Times New Roman"/>
          <w:sz w:val="24"/>
          <w:szCs w:val="24"/>
        </w:rPr>
        <w:t>ния, личность виновно</w:t>
      </w:r>
      <w:r w:rsidRPr="005F77C8" w:rsidR="005F77C8">
        <w:rPr>
          <w:rFonts w:ascii="Times New Roman" w:hAnsi="Times New Roman" w:cs="Times New Roman"/>
          <w:sz w:val="24"/>
          <w:szCs w:val="24"/>
        </w:rPr>
        <w:t>й</w:t>
      </w:r>
      <w:r w:rsidRPr="005F77C8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Гордиенко Г.П</w:t>
      </w:r>
      <w:r w:rsidRPr="005F77C8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F13BF3" w:rsidRPr="005F77C8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5F77C8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5F77C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5F77C8" w:rsidP="005F77C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C8">
        <w:rPr>
          <w:rFonts w:ascii="Times New Roman" w:hAnsi="Times New Roman" w:cs="Times New Roman"/>
          <w:color w:val="FF0000"/>
          <w:sz w:val="24"/>
          <w:szCs w:val="24"/>
        </w:rPr>
        <w:t>дире</w:t>
      </w:r>
      <w:r w:rsidRPr="005F77C8">
        <w:rPr>
          <w:rFonts w:ascii="Times New Roman" w:hAnsi="Times New Roman" w:cs="Times New Roman"/>
          <w:color w:val="FF0000"/>
          <w:sz w:val="24"/>
          <w:szCs w:val="24"/>
        </w:rPr>
        <w:t xml:space="preserve">ктора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ООО «Севермедцентр</w:t>
      </w:r>
      <w:r w:rsidRPr="005F77C8">
        <w:rPr>
          <w:rFonts w:ascii="Times New Roman" w:hAnsi="Times New Roman" w:cs="Times New Roman"/>
          <w:sz w:val="24"/>
          <w:szCs w:val="24"/>
        </w:rPr>
        <w:t xml:space="preserve">» </w:t>
      </w:r>
      <w:r w:rsidRPr="005F77C8" w:rsidR="005F77C8">
        <w:rPr>
          <w:rFonts w:ascii="Times New Roman" w:hAnsi="Times New Roman" w:cs="Times New Roman"/>
          <w:color w:val="FF0000"/>
          <w:sz w:val="24"/>
          <w:szCs w:val="24"/>
        </w:rPr>
        <w:t>Гордиенко Галину Петровну</w:t>
      </w:r>
      <w:r w:rsidRPr="005F77C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5F77C8" w:rsidR="005F77C8">
        <w:rPr>
          <w:rFonts w:ascii="Times New Roman" w:hAnsi="Times New Roman" w:cs="Times New Roman"/>
          <w:sz w:val="24"/>
          <w:szCs w:val="24"/>
        </w:rPr>
        <w:t>ой</w:t>
      </w:r>
      <w:r w:rsidRPr="005F77C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73E96" w:rsidRPr="005F77C8" w:rsidP="005F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7C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</w:t>
      </w:r>
      <w:r w:rsidRPr="005F77C8">
        <w:rPr>
          <w:rFonts w:ascii="Times New Roman" w:eastAsia="Times New Roman" w:hAnsi="Times New Roman" w:cs="Times New Roman"/>
          <w:sz w:val="24"/>
          <w:szCs w:val="24"/>
        </w:rPr>
        <w:t xml:space="preserve">бжаловано в Нижневартовский городской суд в течение десяти </w:t>
      </w:r>
      <w:r w:rsidRPr="005F77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5F77C8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</w:t>
      </w:r>
      <w:r w:rsidRPr="005F77C8">
        <w:rPr>
          <w:rFonts w:ascii="Times New Roman" w:eastAsia="Times New Roman" w:hAnsi="Times New Roman" w:cs="Times New Roman"/>
          <w:sz w:val="24"/>
          <w:szCs w:val="24"/>
        </w:rPr>
        <w:t>номного округа - Югры.</w:t>
      </w:r>
    </w:p>
    <w:p w:rsidR="00073E96" w:rsidRPr="005F77C8" w:rsidP="005F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RPr="005F77C8" w:rsidP="005F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7C8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</w:r>
      <w:r w:rsidRPr="005F77C8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RPr="005F77C8" w:rsidP="005F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F13BF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2299"/>
    <w:rsid w:val="00046223"/>
    <w:rsid w:val="00073E96"/>
    <w:rsid w:val="00356532"/>
    <w:rsid w:val="005F77C8"/>
    <w:rsid w:val="00BF6288"/>
    <w:rsid w:val="00D93329"/>
    <w:rsid w:val="00F1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F1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